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E985" w14:textId="77777777" w:rsidR="009C3885" w:rsidRDefault="009C3885" w:rsidP="009C38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BUSINESS AND HUMAN RIGHTS</w:t>
      </w:r>
    </w:p>
    <w:p w14:paraId="45135D1F" w14:textId="6B7C4CDE" w:rsidR="009C3885" w:rsidRDefault="00713F42" w:rsidP="009C38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LOW VALUE</w:t>
      </w:r>
      <w:r w:rsidR="009C3885">
        <w:rPr>
          <w:rFonts w:asciiTheme="minorHAnsi" w:hAnsiTheme="minorHAnsi" w:cstheme="minorHAnsi"/>
          <w:b/>
          <w:sz w:val="22"/>
          <w:szCs w:val="22"/>
        </w:rPr>
        <w:t xml:space="preserve"> GRANT FOR CIVIL SOCIETY ORGANIZATIONS</w:t>
      </w:r>
    </w:p>
    <w:p w14:paraId="12E844E2" w14:textId="5315D42F" w:rsidR="009C3885" w:rsidRPr="00C92C15" w:rsidRDefault="009C3885" w:rsidP="009C38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</w:t>
      </w:r>
      <w:r w:rsidR="00D62A8A">
        <w:rPr>
          <w:rFonts w:asciiTheme="minorHAnsi" w:hAnsiTheme="minorHAnsi" w:cstheme="minorHAnsi"/>
          <w:b/>
          <w:sz w:val="22"/>
          <w:szCs w:val="22"/>
        </w:rPr>
        <w:t>3</w:t>
      </w:r>
    </w:p>
    <w:p w14:paraId="73A744AD" w14:textId="77777777" w:rsidR="009C3885" w:rsidRDefault="009C3885" w:rsidP="009C3885">
      <w:pPr>
        <w:jc w:val="both"/>
        <w:rPr>
          <w:rFonts w:ascii="Calibri" w:eastAsia="Calibri" w:hAnsi="Calibri" w:cs="Cordia New"/>
          <w:b/>
          <w:bCs/>
          <w:sz w:val="22"/>
          <w:szCs w:val="22"/>
        </w:rPr>
      </w:pPr>
    </w:p>
    <w:p w14:paraId="730291FD" w14:textId="77777777" w:rsidR="009C3885" w:rsidRDefault="009C3885" w:rsidP="009C3885">
      <w:pPr>
        <w:jc w:val="both"/>
        <w:rPr>
          <w:rFonts w:ascii="Calibri" w:eastAsia="Calibri" w:hAnsi="Calibri" w:cs="Cordia New"/>
          <w:b/>
          <w:bCs/>
          <w:sz w:val="22"/>
          <w:szCs w:val="22"/>
        </w:rPr>
      </w:pPr>
    </w:p>
    <w:p w14:paraId="44A77B8A" w14:textId="77777777" w:rsidR="009C3885" w:rsidRPr="0035442B" w:rsidRDefault="009C3885" w:rsidP="009C3885">
      <w:pPr>
        <w:jc w:val="both"/>
        <w:rPr>
          <w:rFonts w:ascii="Calibri" w:eastAsia="Calibri" w:hAnsi="Calibri" w:cs="Cordia New"/>
          <w:b/>
          <w:bCs/>
          <w:sz w:val="22"/>
          <w:szCs w:val="22"/>
        </w:rPr>
      </w:pPr>
      <w:r>
        <w:rPr>
          <w:rFonts w:ascii="Calibri" w:eastAsia="Calibri" w:hAnsi="Calibri" w:cs="Cordia New"/>
          <w:b/>
          <w:bCs/>
          <w:sz w:val="22"/>
          <w:szCs w:val="22"/>
        </w:rPr>
        <w:t>E</w:t>
      </w:r>
      <w:r w:rsidRPr="0035442B">
        <w:rPr>
          <w:rFonts w:ascii="Calibri" w:eastAsia="Calibri" w:hAnsi="Calibri" w:cs="Cordia New"/>
          <w:b/>
          <w:bCs/>
          <w:sz w:val="22"/>
          <w:szCs w:val="22"/>
        </w:rPr>
        <w:t>valuation scoring guide</w:t>
      </w:r>
    </w:p>
    <w:p w14:paraId="683B34DF" w14:textId="77777777" w:rsidR="009C3885" w:rsidRDefault="009C3885" w:rsidP="009C3885">
      <w:pPr>
        <w:pStyle w:val="NoSpacing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W w:w="88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4"/>
        <w:gridCol w:w="1182"/>
      </w:tblGrid>
      <w:tr w:rsidR="009C3885" w:rsidRPr="008F1902" w14:paraId="412A10C9" w14:textId="77777777" w:rsidTr="00066E40">
        <w:trPr>
          <w:trHeight w:val="285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43C0" w14:textId="77777777" w:rsidR="009C3885" w:rsidRPr="008F1902" w:rsidRDefault="009C3885" w:rsidP="00066E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</w:pPr>
            <w:r w:rsidRPr="008F1902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  <w:t>All Criteria (100%)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BF671" w14:textId="77777777" w:rsidR="009C3885" w:rsidRPr="008F1902" w:rsidRDefault="009C3885" w:rsidP="00066E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</w:pPr>
            <w:r w:rsidRPr="008F1902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  <w:t>Max. Point</w:t>
            </w:r>
          </w:p>
        </w:tc>
      </w:tr>
      <w:tr w:rsidR="009C3885" w:rsidRPr="008F1902" w14:paraId="7B5DB23C" w14:textId="77777777" w:rsidTr="00066E40">
        <w:trPr>
          <w:trHeight w:val="285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2D0A8" w14:textId="77777777" w:rsidR="009C3885" w:rsidRPr="008F1902" w:rsidRDefault="009C3885" w:rsidP="00066E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</w:pPr>
            <w:r w:rsidRPr="008F1902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  <w:t>Technical Criteria (70%)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B6426" w14:textId="77777777" w:rsidR="009C3885" w:rsidRPr="008F1902" w:rsidRDefault="009C3885" w:rsidP="00066E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</w:pPr>
            <w:r w:rsidRPr="008F1902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  <w:t>100</w:t>
            </w:r>
          </w:p>
        </w:tc>
      </w:tr>
      <w:tr w:rsidR="009C3885" w:rsidRPr="0018075E" w14:paraId="0894CB76" w14:textId="77777777" w:rsidTr="00066E40">
        <w:trPr>
          <w:trHeight w:val="863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9CFC" w14:textId="77777777" w:rsidR="009C3885" w:rsidRPr="006F2532" w:rsidRDefault="009C3885" w:rsidP="00066E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Context:</w:t>
            </w:r>
          </w:p>
          <w:p w14:paraId="0B124CB0" w14:textId="77777777" w:rsidR="009C3885" w:rsidRDefault="009C3885" w:rsidP="00066E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Quality of context and problem analyses; particularly how closely the analysis relates to the Terms of Reference</w:t>
            </w:r>
          </w:p>
          <w:p w14:paraId="5814A6F2" w14:textId="77777777" w:rsidR="009C3885" w:rsidRPr="006F2532" w:rsidRDefault="009C3885" w:rsidP="00066E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6F2532">
              <w:rPr>
                <w:rFonts w:asciiTheme="minorHAnsi" w:hAnsiTheme="minorHAnsi" w:cstheme="minorHAnsi"/>
                <w:sz w:val="22"/>
              </w:rPr>
              <w:t xml:space="preserve">Significance and relevance to </w:t>
            </w:r>
            <w:r>
              <w:rPr>
                <w:rFonts w:asciiTheme="minorHAnsi" w:hAnsiTheme="minorHAnsi" w:cstheme="minorHAnsi"/>
                <w:sz w:val="22"/>
              </w:rPr>
              <w:t xml:space="preserve">the </w:t>
            </w:r>
            <w:r>
              <w:rPr>
                <w:rFonts w:asciiTheme="minorHAnsi" w:eastAsia="Calibri" w:hAnsiTheme="minorHAnsi" w:cstheme="minorHAnsi"/>
                <w:sz w:val="22"/>
              </w:rPr>
              <w:t xml:space="preserve">objective and scope of the </w:t>
            </w:r>
            <w:r w:rsidRPr="00277D1C">
              <w:rPr>
                <w:rFonts w:asciiTheme="minorHAnsi" w:eastAsia="Calibri" w:hAnsiTheme="minorHAnsi" w:cstheme="minorHAnsi"/>
                <w:sz w:val="22"/>
              </w:rPr>
              <w:t>grant program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75CC" w14:textId="77777777" w:rsidR="009C3885" w:rsidRPr="0018075E" w:rsidRDefault="009C3885" w:rsidP="00066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C3885" w14:paraId="02D8FE42" w14:textId="77777777" w:rsidTr="00066E40">
        <w:trPr>
          <w:trHeight w:val="1160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11C2" w14:textId="77777777" w:rsidR="009C3885" w:rsidRPr="0018075E" w:rsidRDefault="009C3885" w:rsidP="00066E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Expected outcomes:</w:t>
            </w:r>
            <w:r w:rsidRPr="00180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0C198B" w14:textId="77777777" w:rsidR="009C3885" w:rsidRDefault="009C3885" w:rsidP="00066E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Clearly defined and measurable</w:t>
            </w:r>
          </w:p>
          <w:p w14:paraId="483CA9B6" w14:textId="77777777" w:rsidR="009C3885" w:rsidRDefault="009C3885" w:rsidP="00066E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Realistic and achievable within the planned period and resources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7825" w14:textId="77777777" w:rsidR="009C3885" w:rsidRDefault="009C3885" w:rsidP="00066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9C3885" w:rsidRPr="0018075E" w14:paraId="34D1B2E1" w14:textId="77777777" w:rsidTr="00066E40">
        <w:trPr>
          <w:trHeight w:val="806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E325" w14:textId="77777777" w:rsidR="009C3885" w:rsidRPr="0018075E" w:rsidRDefault="009C3885" w:rsidP="00066E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Implementation strategies:</w:t>
            </w:r>
            <w:r w:rsidRPr="00180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7CF2FD" w14:textId="77777777" w:rsidR="009C3885" w:rsidRDefault="009C3885" w:rsidP="00066E4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Soundness of strategy; including plans to regularly report on achievements and challenges, and analysis of potential risks and mitigation strategies</w:t>
            </w:r>
          </w:p>
          <w:p w14:paraId="378297A5" w14:textId="77777777" w:rsidR="009C3885" w:rsidRPr="00962AAE" w:rsidRDefault="009C3885" w:rsidP="00066E4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Planning of activities and feasibility that they can be achieved, taking into consideration human resources capacities, and available financial and technical resources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7693" w14:textId="77777777" w:rsidR="009C3885" w:rsidRPr="0018075E" w:rsidRDefault="009C3885" w:rsidP="00066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9C3885" w:rsidRPr="005B6B73" w14:paraId="185ADB63" w14:textId="77777777" w:rsidTr="00066E40">
        <w:trPr>
          <w:trHeight w:val="3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3488" w14:textId="77777777" w:rsidR="009C3885" w:rsidRPr="0018075E" w:rsidRDefault="009C3885" w:rsidP="00066E40">
            <w:pPr>
              <w:ind w:left="180" w:hanging="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Effectiveness </w:t>
            </w:r>
          </w:p>
          <w:p w14:paraId="7A943A97" w14:textId="77777777" w:rsidR="009C3885" w:rsidRDefault="009C3885" w:rsidP="00066E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E4ED6">
              <w:rPr>
                <w:rFonts w:asciiTheme="minorHAnsi" w:hAnsiTheme="minorHAnsi" w:cstheme="minorHAnsi"/>
                <w:sz w:val="22"/>
              </w:rPr>
              <w:t>Expected results/contribution to the problem solution</w:t>
            </w:r>
          </w:p>
          <w:p w14:paraId="2398B65B" w14:textId="77777777" w:rsidR="009C3885" w:rsidRDefault="009C3885" w:rsidP="00066E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Linkage to the relevant ongoing programmes and projects </w:t>
            </w:r>
          </w:p>
          <w:p w14:paraId="34989282" w14:textId="77777777" w:rsidR="009C3885" w:rsidRDefault="009C3885" w:rsidP="00066E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Innovation (whether </w:t>
            </w:r>
            <w:r w:rsidRPr="00825A10">
              <w:rPr>
                <w:rFonts w:asciiTheme="minorHAnsi" w:hAnsiTheme="minorHAnsi" w:cstheme="minorHAnsi"/>
                <w:sz w:val="22"/>
              </w:rPr>
              <w:t>the innovative approach fit within the context, and has a high probability of success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14:paraId="44F1E4D1" w14:textId="77777777" w:rsidR="009C3885" w:rsidRDefault="009C3885" w:rsidP="00066E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7380473B">
              <w:rPr>
                <w:rFonts w:asciiTheme="minorHAnsi" w:hAnsiTheme="minorHAnsi"/>
                <w:sz w:val="22"/>
              </w:rPr>
              <w:t>Reasonable monitoring and evaluation capabilities to measure effectiveness of the interventions against expected outcomes</w:t>
            </w:r>
          </w:p>
          <w:p w14:paraId="5C3949B6" w14:textId="48779707" w:rsidR="00D626A3" w:rsidRPr="000E4ED6" w:rsidRDefault="00D626A3" w:rsidP="00066E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Internal quality assurance system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A5B5" w14:textId="77777777" w:rsidR="009C3885" w:rsidRPr="005B6B73" w:rsidRDefault="009C3885" w:rsidP="00066E40">
            <w:pPr>
              <w:ind w:lef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B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C3885" w:rsidRPr="005B6B73" w14:paraId="2C948980" w14:textId="77777777" w:rsidTr="00066E40">
        <w:trPr>
          <w:trHeight w:val="3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1524" w14:textId="77777777" w:rsidR="009C3885" w:rsidRDefault="009C3885" w:rsidP="00066E40">
            <w:pPr>
              <w:ind w:lef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</w:t>
            </w:r>
          </w:p>
          <w:p w14:paraId="21FAFE6A" w14:textId="77777777" w:rsidR="009C3885" w:rsidRDefault="009C3885" w:rsidP="00066E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Potential for sustainability; including the feasibility of broader partnerships with key stakeholders</w:t>
            </w:r>
          </w:p>
          <w:p w14:paraId="34FEF78F" w14:textId="77777777" w:rsidR="009C3885" w:rsidRPr="000E4ED6" w:rsidRDefault="009C3885" w:rsidP="00066E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Potential for scale up; including analysis of the potential key stakeholders and the possibility of uptake of the proposed approaches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F4A1" w14:textId="77777777" w:rsidR="009C3885" w:rsidRPr="005B6B73" w:rsidRDefault="009C3885" w:rsidP="00066E40">
            <w:pPr>
              <w:ind w:lef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C3885" w:rsidRPr="0018075E" w14:paraId="50161382" w14:textId="77777777" w:rsidTr="00066E40">
        <w:trPr>
          <w:trHeight w:val="928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B224" w14:textId="77777777" w:rsidR="009C3885" w:rsidRPr="0018075E" w:rsidRDefault="009C3885" w:rsidP="00066E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Capacity and Experience of the Applicant:</w:t>
            </w:r>
            <w:r w:rsidRPr="001807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39DE33A" w14:textId="77777777" w:rsidR="009C3885" w:rsidRDefault="009C3885" w:rsidP="00066E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Eligibility of the organization</w:t>
            </w:r>
          </w:p>
          <w:p w14:paraId="2B22DAE0" w14:textId="77777777" w:rsidR="009C3885" w:rsidRDefault="009C3885" w:rsidP="00066E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Human resource and technical capacity</w:t>
            </w:r>
          </w:p>
          <w:p w14:paraId="73337CB1" w14:textId="77777777" w:rsidR="009C3885" w:rsidRPr="00962AAE" w:rsidRDefault="009C3885" w:rsidP="00066E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Relevant experience of similar activities</w:t>
            </w:r>
            <w:r w:rsidRPr="00180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2AA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90C8" w14:textId="77777777" w:rsidR="009C3885" w:rsidRPr="0018075E" w:rsidRDefault="009C3885" w:rsidP="00066E40">
            <w:pPr>
              <w:ind w:left="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C3885" w:rsidRPr="0018075E" w14:paraId="009D779B" w14:textId="77777777" w:rsidTr="00066E40">
        <w:trPr>
          <w:trHeight w:val="425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4DAC" w14:textId="77777777" w:rsidR="009C3885" w:rsidRPr="0057230F" w:rsidRDefault="009C3885" w:rsidP="00066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230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  <w:t>Financial Criteria (30%)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AB75" w14:textId="77777777" w:rsidR="009C3885" w:rsidRPr="0057230F" w:rsidRDefault="009C3885" w:rsidP="00066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230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  <w:t>100</w:t>
            </w:r>
          </w:p>
        </w:tc>
      </w:tr>
      <w:tr w:rsidR="009C3885" w:rsidRPr="0018075E" w14:paraId="3B012DAF" w14:textId="77777777" w:rsidTr="00066E40">
        <w:trPr>
          <w:trHeight w:val="521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2F74" w14:textId="77777777" w:rsidR="009C3885" w:rsidRDefault="009C3885" w:rsidP="00066E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Budget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size:</w:t>
            </w:r>
            <w:r w:rsidRPr="006B5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2E34D2F" w14:textId="77777777" w:rsidR="009C3885" w:rsidRPr="006B5C36" w:rsidRDefault="009C3885" w:rsidP="00066E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</w:pPr>
            <w:r w:rsidRPr="00340BC3">
              <w:rPr>
                <w:rFonts w:asciiTheme="minorHAnsi" w:hAnsiTheme="minorHAnsi" w:cstheme="minorHAnsi"/>
                <w:sz w:val="22"/>
              </w:rPr>
              <w:t>Within the</w:t>
            </w:r>
            <w:r w:rsidRPr="00340BC3"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 xml:space="preserve"> available budget limit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D375" w14:textId="77777777" w:rsidR="009C3885" w:rsidRPr="0018075E" w:rsidRDefault="009C3885" w:rsidP="00066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9C3885" w14:paraId="5CA75D81" w14:textId="77777777" w:rsidTr="00066E40">
        <w:trPr>
          <w:trHeight w:val="850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67EB" w14:textId="77777777" w:rsidR="009C3885" w:rsidRDefault="009C3885" w:rsidP="00066E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Eligibility of the cost:</w:t>
            </w:r>
          </w:p>
          <w:p w14:paraId="099977F1" w14:textId="77777777" w:rsidR="009C3885" w:rsidRPr="00340BC3" w:rsidRDefault="009C3885" w:rsidP="00066E40">
            <w:pPr>
              <w:rPr>
                <w:rFonts w:asciiTheme="minorHAnsi" w:hAnsiTheme="minorHAnsi" w:cstheme="minorHAnsi"/>
                <w:sz w:val="22"/>
              </w:rPr>
            </w:pPr>
            <w:r w:rsidRPr="00340BC3">
              <w:rPr>
                <w:rFonts w:asciiTheme="minorHAnsi" w:hAnsiTheme="minorHAnsi" w:cstheme="minorHAnsi"/>
                <w:sz w:val="22"/>
              </w:rPr>
              <w:t>The budget provides appropriate and reasonable priced resources (</w:t>
            </w:r>
            <w:r w:rsidRPr="00340BC3"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>based on actual market prices</w:t>
            </w:r>
            <w:r w:rsidRPr="00340BC3">
              <w:rPr>
                <w:rFonts w:asciiTheme="minorHAnsi" w:hAnsiTheme="minorHAnsi" w:cstheme="minorHAnsi"/>
                <w:sz w:val="22"/>
              </w:rPr>
              <w:t>) to complete the proposed tasks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1CA9" w14:textId="77777777" w:rsidR="009C3885" w:rsidRDefault="009C3885" w:rsidP="00066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9C3885" w:rsidRPr="0018075E" w14:paraId="792B40C9" w14:textId="77777777" w:rsidTr="00066E40">
        <w:trPr>
          <w:trHeight w:val="850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FD1A" w14:textId="77777777" w:rsidR="009C3885" w:rsidRPr="0018075E" w:rsidRDefault="009C3885" w:rsidP="00066E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Budget planning:</w:t>
            </w:r>
          </w:p>
          <w:p w14:paraId="6F8C7CC0" w14:textId="77777777" w:rsidR="009C3885" w:rsidRDefault="009C3885" w:rsidP="00066E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is a reasonable allocation of direct and indirect costs (indirect costs e.g., remuneration, per diems and other administrative costs do not constitute a substantial proportion of total project cost)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B554" w14:textId="77777777" w:rsidR="009C3885" w:rsidRPr="0018075E" w:rsidRDefault="009C3885" w:rsidP="00066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</w:tbl>
    <w:p w14:paraId="7B9355C4" w14:textId="66859C78" w:rsidR="00462036" w:rsidRDefault="00462036"/>
    <w:p w14:paraId="2ED0966A" w14:textId="13272CCA" w:rsidR="00CE0177" w:rsidRDefault="00CE0177"/>
    <w:p w14:paraId="2353338B" w14:textId="3054D3BB" w:rsidR="00CE0177" w:rsidRPr="00CE0177" w:rsidRDefault="00CE0177" w:rsidP="00CE017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mn-MN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mn-MN"/>
        </w:rPr>
        <w:t>БИЗНЕС БА ХҮНИЙ ЭРХИЙН АСУУДЛААР</w:t>
      </w:r>
    </w:p>
    <w:p w14:paraId="49ED32A3" w14:textId="0A582662" w:rsidR="00CE0177" w:rsidRDefault="00CE0177" w:rsidP="00CE01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mn-MN"/>
        </w:rPr>
        <w:t xml:space="preserve">ИРГЭНИЙ НИЙГМИЙН БАЙГУУЛЛАГУУДАД ОЛГОХ </w:t>
      </w:r>
      <w:r w:rsidR="0036323F">
        <w:rPr>
          <w:rFonts w:asciiTheme="minorHAnsi" w:hAnsiTheme="minorHAnsi" w:cstheme="minorHAnsi"/>
          <w:b/>
          <w:sz w:val="22"/>
          <w:szCs w:val="22"/>
          <w:lang w:val="mn-MN"/>
        </w:rPr>
        <w:t>ТЭТГЭЛЭГТ ТӨСӨЛ</w:t>
      </w:r>
    </w:p>
    <w:p w14:paraId="2BBC7A92" w14:textId="77777777" w:rsidR="00CE0177" w:rsidRPr="00C92C15" w:rsidRDefault="00CE0177" w:rsidP="00CE01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2023</w:t>
      </w:r>
    </w:p>
    <w:p w14:paraId="20A12EFC" w14:textId="77777777" w:rsidR="00CE0177" w:rsidRDefault="00CE0177" w:rsidP="00CE0177">
      <w:pPr>
        <w:jc w:val="both"/>
        <w:rPr>
          <w:rFonts w:ascii="Calibri" w:eastAsia="Calibri" w:hAnsi="Calibri" w:cs="Cordia New"/>
          <w:b/>
          <w:bCs/>
          <w:sz w:val="22"/>
          <w:szCs w:val="22"/>
        </w:rPr>
      </w:pPr>
    </w:p>
    <w:p w14:paraId="62942AA0" w14:textId="09A16DCE" w:rsidR="00CE0177" w:rsidRPr="0035442B" w:rsidRDefault="0036323F" w:rsidP="00CE0177">
      <w:pPr>
        <w:jc w:val="both"/>
        <w:rPr>
          <w:rFonts w:ascii="Calibri" w:eastAsia="Calibri" w:hAnsi="Calibri" w:cs="Cordia New"/>
          <w:b/>
          <w:bCs/>
          <w:sz w:val="22"/>
          <w:szCs w:val="22"/>
        </w:rPr>
      </w:pPr>
      <w:r>
        <w:rPr>
          <w:rFonts w:ascii="Calibri" w:eastAsia="Calibri" w:hAnsi="Calibri" w:cs="Cordia New"/>
          <w:b/>
          <w:bCs/>
          <w:sz w:val="22"/>
          <w:szCs w:val="22"/>
          <w:lang w:val="mn-MN"/>
        </w:rPr>
        <w:t>Ирүүлсэн саналыг үнэлэх шалгуур үзүүлэлтүүд</w:t>
      </w:r>
    </w:p>
    <w:p w14:paraId="693414FD" w14:textId="77777777" w:rsidR="00CE0177" w:rsidRDefault="00CE0177" w:rsidP="00CE0177">
      <w:pPr>
        <w:pStyle w:val="NoSpacing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W w:w="88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8"/>
        <w:gridCol w:w="908"/>
      </w:tblGrid>
      <w:tr w:rsidR="00774EE5" w:rsidRPr="008F1902" w14:paraId="190F8ECB" w14:textId="77777777" w:rsidTr="00B25F06">
        <w:trPr>
          <w:trHeight w:val="285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1816" w14:textId="656AEEE3" w:rsidR="00CE0177" w:rsidRPr="008F1902" w:rsidRDefault="0036323F" w:rsidP="00B25F0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  <w:lang w:val="mn-MN"/>
              </w:rPr>
              <w:t>Бүх шалгуур үзүүлэлт</w:t>
            </w:r>
            <w:r w:rsidR="00CE0177" w:rsidRPr="008F1902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  <w:t xml:space="preserve"> (100%)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6C63C" w14:textId="378F9A45" w:rsidR="00CE0177" w:rsidRPr="008F1902" w:rsidRDefault="0036323F" w:rsidP="00B25F0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  <w:lang w:val="mn-MN"/>
              </w:rPr>
              <w:t>Дээд оноо</w:t>
            </w:r>
          </w:p>
        </w:tc>
      </w:tr>
      <w:tr w:rsidR="00774EE5" w:rsidRPr="008F1902" w14:paraId="42C05782" w14:textId="77777777" w:rsidTr="00B25F06">
        <w:trPr>
          <w:trHeight w:val="285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AE8F" w14:textId="77E072E0" w:rsidR="00CE0177" w:rsidRPr="008F1902" w:rsidRDefault="00EE5BF0" w:rsidP="00B25F0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  <w:lang w:val="mn-MN"/>
              </w:rPr>
              <w:t>Техникийн санал</w:t>
            </w:r>
            <w:r w:rsidR="00CE0177" w:rsidRPr="008F1902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  <w:t xml:space="preserve"> (70%)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65463" w14:textId="77777777" w:rsidR="00CE0177" w:rsidRPr="008F1902" w:rsidRDefault="00CE0177" w:rsidP="00B25F0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</w:pPr>
            <w:r w:rsidRPr="008F1902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  <w:t>100</w:t>
            </w:r>
          </w:p>
        </w:tc>
      </w:tr>
      <w:tr w:rsidR="007654F2" w:rsidRPr="0018075E" w14:paraId="19032752" w14:textId="77777777" w:rsidTr="00B25F06">
        <w:trPr>
          <w:trHeight w:val="863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E9EB" w14:textId="527B3265" w:rsidR="00CE0177" w:rsidRPr="006F2532" w:rsidRDefault="005D0069" w:rsidP="00B25F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 xml:space="preserve">Хэрэгжүүлэхээр санал болгож буй </w:t>
            </w:r>
            <w:r w:rsidR="00F7313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>төслийн зорилготой</w:t>
            </w:r>
            <w:r w:rsidR="00EE5B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 xml:space="preserve"> холбоотой нөхцөл байдлыг зөв тодорхойлсон эсэх</w:t>
            </w:r>
            <w:r w:rsidR="00CE0177" w:rsidRPr="006F2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3BFD875" w14:textId="76B8E9FF" w:rsidR="00CE0177" w:rsidRDefault="002A3B98" w:rsidP="00D62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2A3B98">
              <w:rPr>
                <w:rFonts w:asciiTheme="minorHAnsi" w:hAnsiTheme="minorHAnsi" w:cstheme="minorHAnsi"/>
                <w:sz w:val="22"/>
                <w:lang w:val="mn-MN"/>
              </w:rPr>
              <w:t>Тухайн асуудалтай холбоотой нөхцөл байдлы</w:t>
            </w:r>
            <w:r>
              <w:rPr>
                <w:rFonts w:asciiTheme="minorHAnsi" w:hAnsiTheme="minorHAnsi" w:cstheme="minorHAnsi"/>
                <w:sz w:val="22"/>
                <w:lang w:val="mn-MN"/>
              </w:rPr>
              <w:t>н дүн шинжилгээний чанар</w:t>
            </w:r>
            <w:r w:rsidR="005E7C4B">
              <w:rPr>
                <w:rFonts w:asciiTheme="minorHAnsi" w:hAnsiTheme="minorHAnsi" w:cstheme="minorHAnsi"/>
                <w:sz w:val="22"/>
                <w:lang w:val="mn-MN"/>
              </w:rPr>
              <w:t>, оновчтой байдал</w:t>
            </w:r>
            <w:r w:rsidR="00CE0177">
              <w:rPr>
                <w:rFonts w:asciiTheme="minorHAnsi" w:hAnsiTheme="minorHAnsi" w:cstheme="minorHAnsi"/>
                <w:sz w:val="22"/>
              </w:rPr>
              <w:t xml:space="preserve">; </w:t>
            </w:r>
            <w:r w:rsidR="00F37C28">
              <w:rPr>
                <w:rFonts w:asciiTheme="minorHAnsi" w:hAnsiTheme="minorHAnsi" w:cstheme="minorHAnsi"/>
                <w:sz w:val="22"/>
                <w:lang w:val="mn-MN"/>
              </w:rPr>
              <w:t>ялангуяа удирдамжид заасан асуудлуудтай хэр</w:t>
            </w:r>
            <w:r w:rsidR="00162EF2">
              <w:rPr>
                <w:rFonts w:asciiTheme="minorHAnsi" w:hAnsiTheme="minorHAnsi" w:cstheme="minorHAnsi"/>
                <w:sz w:val="22"/>
                <w:lang w:val="mn-MN"/>
              </w:rPr>
              <w:t xml:space="preserve"> </w:t>
            </w:r>
            <w:r w:rsidR="009C0788">
              <w:rPr>
                <w:rFonts w:asciiTheme="minorHAnsi" w:hAnsiTheme="minorHAnsi" w:cstheme="minorHAnsi"/>
                <w:sz w:val="22"/>
                <w:lang w:val="mn-MN"/>
              </w:rPr>
              <w:t>нарийн</w:t>
            </w:r>
            <w:r w:rsidR="00162EF2">
              <w:rPr>
                <w:rFonts w:asciiTheme="minorHAnsi" w:hAnsiTheme="minorHAnsi" w:cstheme="minorHAnsi"/>
                <w:sz w:val="22"/>
                <w:lang w:val="mn-MN"/>
              </w:rPr>
              <w:t xml:space="preserve"> уялдаатай </w:t>
            </w:r>
            <w:r w:rsidR="009C0788">
              <w:rPr>
                <w:rFonts w:asciiTheme="minorHAnsi" w:hAnsiTheme="minorHAnsi" w:cstheme="minorHAnsi"/>
                <w:sz w:val="22"/>
                <w:lang w:val="mn-MN"/>
              </w:rPr>
              <w:t>болох</w:t>
            </w:r>
          </w:p>
          <w:p w14:paraId="41DFAC30" w14:textId="02224830" w:rsidR="00CE0177" w:rsidRPr="006F2532" w:rsidRDefault="008110FB" w:rsidP="00D62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mn-MN"/>
              </w:rPr>
              <w:t>Тэтгэлэгт хөтөлбөрийн зорилготой хэ</w:t>
            </w:r>
            <w:r w:rsidR="008D402E">
              <w:rPr>
                <w:rFonts w:asciiTheme="minorHAnsi" w:hAnsiTheme="minorHAnsi" w:cstheme="minorHAnsi"/>
                <w:sz w:val="22"/>
                <w:lang w:val="mn-MN"/>
              </w:rPr>
              <w:t xml:space="preserve">р </w:t>
            </w:r>
            <w:r w:rsidR="009C0788">
              <w:rPr>
                <w:rFonts w:asciiTheme="minorHAnsi" w:hAnsiTheme="minorHAnsi" w:cstheme="minorHAnsi"/>
                <w:sz w:val="22"/>
                <w:lang w:val="mn-MN"/>
              </w:rPr>
              <w:t>нягт</w:t>
            </w:r>
            <w:r w:rsidR="008D402E">
              <w:rPr>
                <w:rFonts w:asciiTheme="minorHAnsi" w:hAnsiTheme="minorHAnsi" w:cstheme="minorHAnsi"/>
                <w:sz w:val="22"/>
                <w:lang w:val="mn-MN"/>
              </w:rPr>
              <w:t xml:space="preserve"> уялдаж буй болон а</w:t>
            </w:r>
            <w:r>
              <w:rPr>
                <w:rFonts w:asciiTheme="minorHAnsi" w:hAnsiTheme="minorHAnsi" w:cstheme="minorHAnsi"/>
                <w:sz w:val="22"/>
                <w:lang w:val="mn-MN"/>
              </w:rPr>
              <w:t>ч холбогдол, хамаарал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834E" w14:textId="77777777" w:rsidR="00CE0177" w:rsidRPr="0018075E" w:rsidRDefault="00CE0177" w:rsidP="00B2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7654F2" w14:paraId="7BF625FD" w14:textId="77777777" w:rsidTr="00B25F06">
        <w:trPr>
          <w:trHeight w:val="1160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426B" w14:textId="577494F7" w:rsidR="00CE0177" w:rsidRPr="0018075E" w:rsidRDefault="00921761" w:rsidP="00B25F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>Хүрэх үр дүн</w:t>
            </w:r>
            <w:r w:rsidR="00CE01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CE0177" w:rsidRPr="00180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E8BD3E" w14:textId="5AA9B78F" w:rsidR="00CE0177" w:rsidRDefault="00A60319" w:rsidP="00B25F0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mn-MN"/>
              </w:rPr>
              <w:t xml:space="preserve">Хүрэх үр дүнг хэр </w:t>
            </w:r>
            <w:r w:rsidR="00CE43EE">
              <w:rPr>
                <w:rFonts w:asciiTheme="minorHAnsi" w:hAnsiTheme="minorHAnsi" w:cstheme="minorHAnsi"/>
                <w:sz w:val="22"/>
                <w:lang w:val="mn-MN"/>
              </w:rPr>
              <w:t>оновчтой зөв</w:t>
            </w:r>
            <w:r>
              <w:rPr>
                <w:rFonts w:asciiTheme="minorHAnsi" w:hAnsiTheme="minorHAnsi" w:cstheme="minorHAnsi"/>
                <w:sz w:val="22"/>
                <w:lang w:val="mn-MN"/>
              </w:rPr>
              <w:t xml:space="preserve"> тодорхойлсон болон </w:t>
            </w:r>
            <w:r w:rsidR="00D82010">
              <w:rPr>
                <w:rFonts w:asciiTheme="minorHAnsi" w:hAnsiTheme="minorHAnsi" w:cstheme="minorHAnsi"/>
                <w:sz w:val="22"/>
                <w:lang w:val="mn-MN"/>
              </w:rPr>
              <w:t xml:space="preserve">тэдгээрийг </w:t>
            </w:r>
            <w:r>
              <w:rPr>
                <w:rFonts w:asciiTheme="minorHAnsi" w:hAnsiTheme="minorHAnsi" w:cstheme="minorHAnsi"/>
                <w:sz w:val="22"/>
                <w:lang w:val="mn-MN"/>
              </w:rPr>
              <w:t>хэмжих боломжтой эсэх</w:t>
            </w:r>
          </w:p>
          <w:p w14:paraId="47B0BA1B" w14:textId="7325F360" w:rsidR="00CE0177" w:rsidRPr="003E11A7" w:rsidRDefault="00460E43" w:rsidP="00B25F0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3E11A7">
              <w:rPr>
                <w:rFonts w:asciiTheme="minorHAnsi" w:hAnsiTheme="minorHAnsi" w:cstheme="minorHAnsi"/>
                <w:sz w:val="22"/>
                <w:lang w:val="mn-MN"/>
              </w:rPr>
              <w:t>Өгөгдсөн</w:t>
            </w:r>
            <w:r w:rsidR="00C31D7E" w:rsidRPr="003E11A7">
              <w:rPr>
                <w:rFonts w:asciiTheme="minorHAnsi" w:hAnsiTheme="minorHAnsi" w:cstheme="minorHAnsi"/>
                <w:sz w:val="22"/>
                <w:lang w:val="mn-MN"/>
              </w:rPr>
              <w:t xml:space="preserve"> хугацаанд, </w:t>
            </w:r>
            <w:r w:rsidRPr="003E11A7">
              <w:rPr>
                <w:rFonts w:asciiTheme="minorHAnsi" w:hAnsiTheme="minorHAnsi" w:cstheme="minorHAnsi"/>
                <w:sz w:val="22"/>
                <w:lang w:val="mn-MN"/>
              </w:rPr>
              <w:t xml:space="preserve">олгох </w:t>
            </w:r>
            <w:r w:rsidR="00C31D7E" w:rsidRPr="003E11A7">
              <w:rPr>
                <w:rFonts w:asciiTheme="minorHAnsi" w:hAnsiTheme="minorHAnsi" w:cstheme="minorHAnsi"/>
                <w:sz w:val="22"/>
                <w:lang w:val="mn-MN"/>
              </w:rPr>
              <w:t>төсөвт багтаан хэрэгжүүл</w:t>
            </w:r>
            <w:r w:rsidRPr="003E11A7">
              <w:rPr>
                <w:rFonts w:asciiTheme="minorHAnsi" w:hAnsiTheme="minorHAnsi" w:cstheme="minorHAnsi"/>
                <w:sz w:val="22"/>
                <w:lang w:val="mn-MN"/>
              </w:rPr>
              <w:t>ж, үр дүн гаргах</w:t>
            </w:r>
            <w:r w:rsidR="00910051" w:rsidRPr="003E11A7">
              <w:rPr>
                <w:rFonts w:asciiTheme="minorHAnsi" w:hAnsiTheme="minorHAnsi" w:cstheme="minorHAnsi"/>
                <w:sz w:val="22"/>
                <w:lang w:val="mn-MN"/>
              </w:rPr>
              <w:t xml:space="preserve"> бодит боломжтой эсэх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7BB1" w14:textId="77777777" w:rsidR="00CE0177" w:rsidRDefault="00CE0177" w:rsidP="00B2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7654F2" w:rsidRPr="0018075E" w14:paraId="06E07001" w14:textId="77777777" w:rsidTr="00B25F06">
        <w:trPr>
          <w:trHeight w:val="806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624F" w14:textId="7273481D" w:rsidR="00CE0177" w:rsidRPr="0018075E" w:rsidRDefault="00F1439A" w:rsidP="00B25F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>Хэрэгжүүлэх арга зам</w:t>
            </w:r>
            <w:r w:rsidR="00CE01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CE0177" w:rsidRPr="00180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F42CDE" w14:textId="032C64FE" w:rsidR="00CE0177" w:rsidRDefault="00156E3B" w:rsidP="00D626A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 xml:space="preserve">Хэрэгжүүлэх </w:t>
            </w:r>
            <w:r w:rsidR="00D82010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арга зам</w:t>
            </w:r>
            <w:r w:rsidR="00377B24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 xml:space="preserve"> оновчтой эсэх: </w:t>
            </w:r>
            <w:r w:rsidR="001B3022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хэрэгжилтийн явц</w:t>
            </w:r>
            <w:r w:rsidR="00D82010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 xml:space="preserve"> болон</w:t>
            </w:r>
            <w:r w:rsidR="001B3022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 xml:space="preserve"> тулгарч буй хүндрэл бэрхшээлийн талаар тогтмол хугацаанд эргэж мэдээлэх</w:t>
            </w:r>
            <w:r w:rsidR="00BE7F81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, эрсдлийг тодорхойлж, бууруулах талаар авах арга хэмжээний төлөвлөгөө</w:t>
            </w:r>
            <w:r w:rsidR="000667CB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 xml:space="preserve">г энд </w:t>
            </w:r>
            <w:r w:rsidR="00BC0775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тусгана</w:t>
            </w:r>
            <w:r w:rsidR="000667CB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.</w:t>
            </w:r>
          </w:p>
          <w:p w14:paraId="166A1505" w14:textId="3685DFF8" w:rsidR="00CE0177" w:rsidRPr="00962AAE" w:rsidRDefault="005E2177" w:rsidP="00D626A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Хэрэгжүүлэх үйл ажиллагааг оновчтой, зөв тодорхойлсон эсэх</w:t>
            </w:r>
            <w:r w:rsidR="002852D7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 xml:space="preserve">. Үүнд хүн хүчний хуваарилалт, төсөв санхүү, мэргэжил аргазүйн нөөц бололцоог зөв тооцсон эсэх асуудал хамаарна.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2885" w14:textId="77777777" w:rsidR="00CE0177" w:rsidRPr="0018075E" w:rsidRDefault="00CE0177" w:rsidP="00B2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7654F2" w:rsidRPr="005B6B73" w14:paraId="4CA72BF2" w14:textId="77777777" w:rsidTr="00B25F06">
        <w:trPr>
          <w:trHeight w:val="3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893D" w14:textId="4E1ED114" w:rsidR="00CE0177" w:rsidRPr="0018075E" w:rsidRDefault="00D72436" w:rsidP="00B25F06">
            <w:pPr>
              <w:ind w:left="180" w:hanging="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>Гарах үр дүн</w:t>
            </w:r>
            <w:r w:rsidR="00CE01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FDECFCF" w14:textId="49C2DAEB" w:rsidR="00CE0177" w:rsidRDefault="00D72436" w:rsidP="00D626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mn-MN"/>
              </w:rPr>
              <w:t xml:space="preserve">Тулгамдсан асуудлыг шийдвэрлэхэд </w:t>
            </w:r>
            <w:r w:rsidR="005C5656">
              <w:rPr>
                <w:rFonts w:asciiTheme="minorHAnsi" w:hAnsiTheme="minorHAnsi" w:cstheme="minorHAnsi"/>
                <w:sz w:val="22"/>
                <w:lang w:val="mn-MN"/>
              </w:rPr>
              <w:t xml:space="preserve">бодитоор </w:t>
            </w:r>
            <w:r w:rsidR="005732C4">
              <w:rPr>
                <w:rFonts w:asciiTheme="minorHAnsi" w:hAnsiTheme="minorHAnsi" w:cstheme="minorHAnsi"/>
                <w:sz w:val="22"/>
                <w:lang w:val="mn-MN"/>
              </w:rPr>
              <w:t xml:space="preserve">хувь нэмэр оруулах </w:t>
            </w:r>
            <w:r w:rsidR="005C5656">
              <w:rPr>
                <w:rFonts w:asciiTheme="minorHAnsi" w:hAnsiTheme="minorHAnsi" w:cstheme="minorHAnsi"/>
                <w:sz w:val="22"/>
                <w:lang w:val="mn-MN"/>
              </w:rPr>
              <w:t>боломж</w:t>
            </w:r>
          </w:p>
          <w:p w14:paraId="21D732B6" w14:textId="1B729631" w:rsidR="00CE0177" w:rsidRDefault="00CD11DC" w:rsidP="00D626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mn-MN"/>
              </w:rPr>
              <w:t>Өөр бусад төсөл хөтөлбөрүүдтэй хэрхэн уялдаж, нөхө</w:t>
            </w:r>
            <w:r w:rsidR="005C5656">
              <w:rPr>
                <w:rFonts w:asciiTheme="minorHAnsi" w:hAnsiTheme="minorHAnsi" w:cstheme="minorHAnsi"/>
                <w:sz w:val="22"/>
                <w:lang w:val="mn-MN"/>
              </w:rPr>
              <w:t>х б</w:t>
            </w:r>
            <w:r>
              <w:rPr>
                <w:rFonts w:asciiTheme="minorHAnsi" w:hAnsiTheme="minorHAnsi" w:cstheme="minorHAnsi"/>
                <w:sz w:val="22"/>
                <w:lang w:val="mn-MN"/>
              </w:rPr>
              <w:t>айдал</w:t>
            </w:r>
            <w:r w:rsidR="00CE017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7C122FE" w14:textId="68391335" w:rsidR="00CE0177" w:rsidRDefault="000E4E73" w:rsidP="00D626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mn-MN"/>
              </w:rPr>
              <w:t>Шинэлэг байдал</w:t>
            </w:r>
            <w:r w:rsidR="00CE0177">
              <w:rPr>
                <w:rFonts w:asciiTheme="minorHAnsi" w:hAnsiTheme="minorHAnsi" w:cstheme="minorHAnsi"/>
                <w:sz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lang w:val="mn-MN"/>
              </w:rPr>
              <w:t>тухайн нөхцөл байдалд тохиромжтой эсэх, амжилттай хэрэгжих өндөр магадлалтай эсэх</w:t>
            </w:r>
            <w:r w:rsidR="00CE0177">
              <w:rPr>
                <w:rFonts w:asciiTheme="minorHAnsi" w:hAnsiTheme="minorHAnsi" w:cstheme="minorHAnsi"/>
                <w:sz w:val="22"/>
              </w:rPr>
              <w:t>)</w:t>
            </w:r>
          </w:p>
          <w:p w14:paraId="5753ADCB" w14:textId="28551421" w:rsidR="00CE0177" w:rsidRPr="00D626A3" w:rsidRDefault="007033CF" w:rsidP="00D626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lang w:val="mn-MN"/>
              </w:rPr>
              <w:t xml:space="preserve">Тодорхойлсон үр дүндээ хүрэх чиглэлд ахиц дэвшил гарч буй эсэхийг хянаж үнэлэх </w:t>
            </w:r>
            <w:r w:rsidR="00EC63F1">
              <w:rPr>
                <w:rFonts w:asciiTheme="minorHAnsi" w:hAnsiTheme="minorHAnsi"/>
                <w:sz w:val="22"/>
                <w:lang w:val="mn-MN"/>
              </w:rPr>
              <w:t xml:space="preserve">оновчтой төлөвлөгөө, хүний нөөцийг </w:t>
            </w:r>
            <w:r w:rsidR="00BC1D04">
              <w:rPr>
                <w:rFonts w:asciiTheme="minorHAnsi" w:hAnsiTheme="minorHAnsi"/>
                <w:sz w:val="22"/>
                <w:lang w:val="mn-MN"/>
              </w:rPr>
              <w:t xml:space="preserve">зөв </w:t>
            </w:r>
            <w:r w:rsidR="00EC63F1">
              <w:rPr>
                <w:rFonts w:asciiTheme="minorHAnsi" w:hAnsiTheme="minorHAnsi"/>
                <w:sz w:val="22"/>
                <w:lang w:val="mn-MN"/>
              </w:rPr>
              <w:t>хуваарилсан эсэх</w:t>
            </w:r>
          </w:p>
          <w:p w14:paraId="276850ED" w14:textId="6588FF37" w:rsidR="00D626A3" w:rsidRPr="000E4ED6" w:rsidRDefault="00435943" w:rsidP="00D626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lang w:val="mn-MN"/>
              </w:rPr>
              <w:t>Т</w:t>
            </w:r>
            <w:r w:rsidR="00371D79">
              <w:rPr>
                <w:rFonts w:asciiTheme="minorHAnsi" w:hAnsiTheme="minorHAnsi"/>
                <w:sz w:val="22"/>
                <w:lang w:val="mn-MN"/>
              </w:rPr>
              <w:t xml:space="preserve">өлөвлөгөөний дагуу </w:t>
            </w:r>
            <w:r>
              <w:rPr>
                <w:rFonts w:asciiTheme="minorHAnsi" w:hAnsiTheme="minorHAnsi"/>
                <w:sz w:val="22"/>
                <w:lang w:val="mn-MN"/>
              </w:rPr>
              <w:t>төслийг хэрэгжүүлж, зорьсон үр дүнд хүрэхэд хяналт тавьж ажиллах д</w:t>
            </w:r>
            <w:r w:rsidR="0024502C">
              <w:rPr>
                <w:rFonts w:asciiTheme="minorHAnsi" w:hAnsiTheme="minorHAnsi"/>
                <w:sz w:val="22"/>
                <w:lang w:val="mn-MN"/>
              </w:rPr>
              <w:t>отоод механизм байгаа эсэх, оновчтой эсэх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6817" w14:textId="77777777" w:rsidR="00CE0177" w:rsidRPr="005B6B73" w:rsidRDefault="00CE0177" w:rsidP="00B25F06">
            <w:pPr>
              <w:ind w:lef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6B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7654F2" w:rsidRPr="005B6B73" w14:paraId="197E1895" w14:textId="77777777" w:rsidTr="00B25F06">
        <w:trPr>
          <w:trHeight w:val="3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CAD7" w14:textId="0B93087F" w:rsidR="00CE0177" w:rsidRPr="0024502C" w:rsidRDefault="0024502C" w:rsidP="00B25F06">
            <w:pPr>
              <w:ind w:left="9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lastRenderedPageBreak/>
              <w:t>Үр дүнг тогтвортой үргэлжлүүлэх боломж</w:t>
            </w:r>
          </w:p>
          <w:p w14:paraId="776B7178" w14:textId="202DF6AF" w:rsidR="00CE0177" w:rsidRDefault="0024502C" w:rsidP="00D626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mn-MN"/>
              </w:rPr>
              <w:t>Үр дүнг цаашид тогтвортой үргэлжлүүлэх боломж</w:t>
            </w:r>
            <w:r w:rsidR="00254A78">
              <w:rPr>
                <w:rFonts w:asciiTheme="minorHAnsi" w:hAnsiTheme="minorHAnsi" w:cstheme="minorHAnsi"/>
                <w:sz w:val="22"/>
                <w:lang w:val="mn-MN"/>
              </w:rPr>
              <w:t xml:space="preserve"> бололцоог судалж тодорхойлсон байдал</w:t>
            </w:r>
            <w:r w:rsidR="00CE0177">
              <w:rPr>
                <w:rFonts w:asciiTheme="minorHAnsi" w:hAnsiTheme="minorHAnsi" w:cstheme="minorHAnsi"/>
                <w:sz w:val="22"/>
              </w:rPr>
              <w:t xml:space="preserve">; </w:t>
            </w:r>
            <w:r w:rsidR="00254A78">
              <w:rPr>
                <w:rFonts w:asciiTheme="minorHAnsi" w:hAnsiTheme="minorHAnsi" w:cstheme="minorHAnsi"/>
                <w:sz w:val="22"/>
                <w:lang w:val="mn-MN"/>
              </w:rPr>
              <w:t xml:space="preserve">тухайлбал </w:t>
            </w:r>
            <w:r w:rsidR="000623CC">
              <w:rPr>
                <w:rFonts w:asciiTheme="minorHAnsi" w:hAnsiTheme="minorHAnsi" w:cstheme="minorHAnsi"/>
                <w:sz w:val="22"/>
                <w:lang w:val="mn-MN"/>
              </w:rPr>
              <w:t xml:space="preserve">чухал оролцоотой байгууллагуудыг өргөн хүрээнд </w:t>
            </w:r>
            <w:r w:rsidR="00774EE5">
              <w:rPr>
                <w:rFonts w:asciiTheme="minorHAnsi" w:hAnsiTheme="minorHAnsi" w:cstheme="minorHAnsi"/>
                <w:sz w:val="22"/>
                <w:lang w:val="mn-MN"/>
              </w:rPr>
              <w:t>зөв</w:t>
            </w:r>
            <w:r w:rsidR="000623CC">
              <w:rPr>
                <w:rFonts w:asciiTheme="minorHAnsi" w:hAnsiTheme="minorHAnsi" w:cstheme="minorHAnsi"/>
                <w:sz w:val="22"/>
                <w:lang w:val="mn-MN"/>
              </w:rPr>
              <w:t xml:space="preserve"> тодорхойлж, оролцуулахаар төлөвлөсөн эсэх</w:t>
            </w:r>
          </w:p>
          <w:p w14:paraId="6FED00DA" w14:textId="6ADC367C" w:rsidR="00CE0177" w:rsidRPr="000E4ED6" w:rsidRDefault="00A972FA" w:rsidP="00D626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mn-MN"/>
              </w:rPr>
              <w:t>Өөр бусад байгууллагууд</w:t>
            </w:r>
            <w:r w:rsidR="00235B91">
              <w:rPr>
                <w:rFonts w:asciiTheme="minorHAnsi" w:hAnsiTheme="minorHAnsi" w:cstheme="minorHAnsi"/>
                <w:sz w:val="22"/>
                <w:lang w:val="mn-MN"/>
              </w:rPr>
              <w:t>ад нутагшуулах боломжтой эсэх</w:t>
            </w:r>
            <w:r w:rsidR="00CE0177">
              <w:rPr>
                <w:rFonts w:asciiTheme="minorHAnsi" w:hAnsiTheme="minorHAnsi" w:cstheme="minorHAnsi"/>
                <w:sz w:val="22"/>
              </w:rPr>
              <w:t xml:space="preserve">; </w:t>
            </w:r>
            <w:r w:rsidR="00235B91">
              <w:rPr>
                <w:rFonts w:asciiTheme="minorHAnsi" w:hAnsiTheme="minorHAnsi" w:cstheme="minorHAnsi"/>
                <w:sz w:val="22"/>
                <w:lang w:val="mn-MN"/>
              </w:rPr>
              <w:t xml:space="preserve">тухайлбал чухал оролцоотой байгууллагуудыг өргөн хүрээнд </w:t>
            </w:r>
            <w:r w:rsidR="00774EE5">
              <w:rPr>
                <w:rFonts w:asciiTheme="minorHAnsi" w:hAnsiTheme="minorHAnsi" w:cstheme="minorHAnsi"/>
                <w:sz w:val="22"/>
                <w:lang w:val="mn-MN"/>
              </w:rPr>
              <w:t>зөв</w:t>
            </w:r>
            <w:r w:rsidR="00235B91">
              <w:rPr>
                <w:rFonts w:asciiTheme="minorHAnsi" w:hAnsiTheme="minorHAnsi" w:cstheme="minorHAnsi"/>
                <w:sz w:val="22"/>
                <w:lang w:val="mn-MN"/>
              </w:rPr>
              <w:t xml:space="preserve"> тодорхойл</w:t>
            </w:r>
            <w:r w:rsidR="008D5B40">
              <w:rPr>
                <w:rFonts w:asciiTheme="minorHAnsi" w:hAnsiTheme="minorHAnsi" w:cstheme="minorHAnsi"/>
                <w:sz w:val="22"/>
                <w:lang w:val="mn-MN"/>
              </w:rPr>
              <w:t>сон эсэх</w:t>
            </w:r>
            <w:r w:rsidR="00235B91">
              <w:rPr>
                <w:rFonts w:asciiTheme="minorHAnsi" w:hAnsiTheme="minorHAnsi" w:cstheme="minorHAnsi"/>
                <w:sz w:val="22"/>
                <w:lang w:val="mn-MN"/>
              </w:rPr>
              <w:t xml:space="preserve">, </w:t>
            </w:r>
            <w:r w:rsidR="008D5B40">
              <w:rPr>
                <w:rFonts w:asciiTheme="minorHAnsi" w:hAnsiTheme="minorHAnsi" w:cstheme="minorHAnsi"/>
                <w:sz w:val="22"/>
                <w:lang w:val="mn-MN"/>
              </w:rPr>
              <w:t>төслийн хүрээнд хэрэгжүүлэх арга замыг тэдгээр байгууллага авч хэрэглэх боломжтой</w:t>
            </w:r>
            <w:r w:rsidR="007654F2">
              <w:rPr>
                <w:rFonts w:asciiTheme="minorHAnsi" w:hAnsiTheme="minorHAnsi" w:cstheme="minorHAnsi"/>
                <w:sz w:val="22"/>
                <w:lang w:val="mn-MN"/>
              </w:rPr>
              <w:t xml:space="preserve"> эсэх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9990" w14:textId="77777777" w:rsidR="00CE0177" w:rsidRPr="005B6B73" w:rsidRDefault="00CE0177" w:rsidP="00B25F06">
            <w:pPr>
              <w:ind w:lef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7654F2" w:rsidRPr="0018075E" w14:paraId="0C88F624" w14:textId="77777777" w:rsidTr="00B25F06">
        <w:trPr>
          <w:trHeight w:val="928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DBEE" w14:textId="75983343" w:rsidR="00CE0177" w:rsidRPr="0018075E" w:rsidRDefault="00E94A3A" w:rsidP="00B25F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>Төслийн санал ирүүлж буй байгууллагын чадавх, туршлага</w:t>
            </w:r>
            <w:r w:rsidR="00CE01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CE0177" w:rsidRPr="001807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1DEFE19" w14:textId="670976FF" w:rsidR="00CE0177" w:rsidRDefault="00C35F55" w:rsidP="00D626A3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Тавигдсан шаардлагад нийцэж буй эсэх</w:t>
            </w:r>
          </w:p>
          <w:p w14:paraId="52C6C73E" w14:textId="1F317A04" w:rsidR="00CE0177" w:rsidRDefault="00C35F55" w:rsidP="00D626A3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Байгууллагын хүний нөөц, мэргэжлийн чадавх</w:t>
            </w:r>
          </w:p>
          <w:p w14:paraId="2ED67E46" w14:textId="44DA8690" w:rsidR="00CE0177" w:rsidRPr="00962AAE" w:rsidRDefault="00C35F55" w:rsidP="00D626A3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Ижил төстэй үйл ажиллагаа явуулж байсан туршлага</w:t>
            </w:r>
            <w:r w:rsidR="00CE0177" w:rsidRPr="00180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0177" w:rsidRPr="00962AA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1AB8" w14:textId="77777777" w:rsidR="00CE0177" w:rsidRPr="0018075E" w:rsidRDefault="00CE0177" w:rsidP="00B25F06">
            <w:pPr>
              <w:ind w:left="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774EE5" w:rsidRPr="0018075E" w14:paraId="495D5CA2" w14:textId="77777777" w:rsidTr="00B25F06">
        <w:trPr>
          <w:trHeight w:val="425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68C3" w14:textId="5879CC3D" w:rsidR="00CE0177" w:rsidRPr="0057230F" w:rsidRDefault="00D71772" w:rsidP="00B2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  <w:lang w:val="mn-MN"/>
              </w:rPr>
              <w:t>Санхүүгийн саналын шалгуур үзүүлэлт</w:t>
            </w:r>
            <w:r w:rsidR="00CE0177" w:rsidRPr="0057230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  <w:t xml:space="preserve"> (30%)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0F0E" w14:textId="77777777" w:rsidR="00CE0177" w:rsidRPr="0057230F" w:rsidRDefault="00CE0177" w:rsidP="00B2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230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C0C0C0"/>
              </w:rPr>
              <w:t>100</w:t>
            </w:r>
          </w:p>
        </w:tc>
      </w:tr>
      <w:tr w:rsidR="007654F2" w:rsidRPr="0018075E" w14:paraId="4FCE8E6E" w14:textId="77777777" w:rsidTr="00B25F06">
        <w:trPr>
          <w:trHeight w:val="521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96CF" w14:textId="1B54A3E5" w:rsidR="00CE0177" w:rsidRDefault="00341A2C" w:rsidP="00B25F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>Төсвийн хэмжээ</w:t>
            </w:r>
            <w:r w:rsidR="00CE01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CE0177" w:rsidRPr="006B5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7214284" w14:textId="4B53552E" w:rsidR="00CE0177" w:rsidRPr="006B5C36" w:rsidRDefault="00900C13" w:rsidP="00B25F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</w:pPr>
            <w:r>
              <w:rPr>
                <w:rFonts w:asciiTheme="minorHAnsi" w:hAnsiTheme="minorHAnsi" w:cstheme="minorHAnsi"/>
                <w:sz w:val="22"/>
                <w:lang w:val="mn-MN"/>
              </w:rPr>
              <w:t xml:space="preserve">Ирүүлсэн </w:t>
            </w:r>
            <w:r w:rsidR="00543992">
              <w:rPr>
                <w:rFonts w:asciiTheme="minorHAnsi" w:hAnsiTheme="minorHAnsi" w:cstheme="minorHAnsi"/>
                <w:sz w:val="22"/>
                <w:lang w:val="mn-MN"/>
              </w:rPr>
              <w:t>санхүүгийн</w:t>
            </w:r>
            <w:r>
              <w:rPr>
                <w:rFonts w:asciiTheme="minorHAnsi" w:hAnsiTheme="minorHAnsi" w:cstheme="minorHAnsi"/>
                <w:sz w:val="22"/>
                <w:lang w:val="mn-MN"/>
              </w:rPr>
              <w:t xml:space="preserve"> санал </w:t>
            </w:r>
            <w:r w:rsidR="00543992">
              <w:rPr>
                <w:rFonts w:asciiTheme="minorHAnsi" w:hAnsiTheme="minorHAnsi" w:cstheme="minorHAnsi"/>
                <w:sz w:val="22"/>
                <w:lang w:val="mn-MN"/>
              </w:rPr>
              <w:t xml:space="preserve">нь төсөлд </w:t>
            </w:r>
            <w:r>
              <w:rPr>
                <w:rFonts w:asciiTheme="minorHAnsi" w:hAnsiTheme="minorHAnsi" w:cstheme="minorHAnsi"/>
                <w:sz w:val="22"/>
                <w:lang w:val="mn-MN"/>
              </w:rPr>
              <w:t>олгох төсвийн хязгаарт багтаж буй эсэх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8816" w14:textId="77777777" w:rsidR="00CE0177" w:rsidRPr="0018075E" w:rsidRDefault="00CE0177" w:rsidP="00B2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7654F2" w14:paraId="352D878C" w14:textId="77777777" w:rsidTr="00B25F06">
        <w:trPr>
          <w:trHeight w:val="850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F504" w14:textId="76CEB7A5" w:rsidR="00CE0177" w:rsidRDefault="00724427" w:rsidP="00B25F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>Зард</w:t>
            </w:r>
            <w:r w:rsidR="00E411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>лууд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 xml:space="preserve"> зөвшөөрөгдөх</w:t>
            </w:r>
            <w:r w:rsidR="00E411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>үйц эсэх</w:t>
            </w:r>
            <w:r w:rsidR="00CE01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AD6793C" w14:textId="7A66655A" w:rsidR="00CE0177" w:rsidRPr="00340BC3" w:rsidRDefault="00E11FD1" w:rsidP="00B25F0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mn-MN"/>
              </w:rPr>
              <w:t xml:space="preserve">Ирүүлсэн </w:t>
            </w:r>
            <w:r w:rsidR="001C38CE">
              <w:rPr>
                <w:rFonts w:asciiTheme="minorHAnsi" w:hAnsiTheme="minorHAnsi" w:cstheme="minorHAnsi"/>
                <w:sz w:val="22"/>
                <w:lang w:val="mn-MN"/>
              </w:rPr>
              <w:t>санхүүгийн</w:t>
            </w:r>
            <w:r>
              <w:rPr>
                <w:rFonts w:asciiTheme="minorHAnsi" w:hAnsiTheme="minorHAnsi" w:cstheme="minorHAnsi"/>
                <w:sz w:val="22"/>
                <w:lang w:val="mn-MN"/>
              </w:rPr>
              <w:t xml:space="preserve"> санал нь </w:t>
            </w:r>
            <w:r w:rsidR="00F14AD9">
              <w:rPr>
                <w:rFonts w:asciiTheme="minorHAnsi" w:hAnsiTheme="minorHAnsi" w:cstheme="minorHAnsi"/>
                <w:sz w:val="22"/>
                <w:lang w:val="mn-MN"/>
              </w:rPr>
              <w:t>үйл ажиллагааг амжилттай хэрэгжүүлж дуусах</w:t>
            </w:r>
            <w:r w:rsidR="001C38CE">
              <w:rPr>
                <w:rFonts w:asciiTheme="minorHAnsi" w:hAnsiTheme="minorHAnsi" w:cstheme="minorHAnsi"/>
                <w:sz w:val="22"/>
                <w:lang w:val="mn-MN"/>
              </w:rPr>
              <w:t xml:space="preserve"> зорилгоор </w:t>
            </w:r>
            <w:r w:rsidR="00DC6B99">
              <w:rPr>
                <w:rFonts w:asciiTheme="minorHAnsi" w:hAnsiTheme="minorHAnsi" w:cstheme="minorHAnsi"/>
                <w:sz w:val="22"/>
                <w:lang w:val="mn-MN"/>
              </w:rPr>
              <w:t>хөрөнгийг зүй зохистой арцуулах</w:t>
            </w:r>
            <w:r w:rsidR="00F14AD9">
              <w:rPr>
                <w:rFonts w:asciiTheme="minorHAnsi" w:hAnsiTheme="minorHAnsi" w:cstheme="minorHAnsi"/>
                <w:sz w:val="22"/>
                <w:lang w:val="mn-MN"/>
              </w:rPr>
              <w:t>аар төлөвлөгдсөн эсэх</w:t>
            </w:r>
            <w:r w:rsidR="00DC6B99">
              <w:rPr>
                <w:rFonts w:asciiTheme="minorHAnsi" w:hAnsiTheme="minorHAnsi" w:cstheme="minorHAnsi"/>
                <w:sz w:val="22"/>
                <w:lang w:val="mn-MN"/>
              </w:rPr>
              <w:t xml:space="preserve">, </w:t>
            </w:r>
            <w:r w:rsidR="00F14AD9">
              <w:rPr>
                <w:rFonts w:asciiTheme="minorHAnsi" w:hAnsiTheme="minorHAnsi" w:cstheme="minorHAnsi"/>
                <w:sz w:val="22"/>
                <w:lang w:val="mn-MN"/>
              </w:rPr>
              <w:t xml:space="preserve">зах зээлийн </w:t>
            </w:r>
            <w:r w:rsidR="005444DE">
              <w:rPr>
                <w:rFonts w:asciiTheme="minorHAnsi" w:hAnsiTheme="minorHAnsi" w:cstheme="minorHAnsi"/>
                <w:sz w:val="22"/>
                <w:lang w:val="mn-MN"/>
              </w:rPr>
              <w:t>үнэ ханшид нийцсэн</w:t>
            </w:r>
            <w:r w:rsidR="008A0799">
              <w:rPr>
                <w:rFonts w:asciiTheme="minorHAnsi" w:hAnsiTheme="minorHAnsi" w:cstheme="minorHAnsi"/>
                <w:sz w:val="22"/>
                <w:lang w:val="mn-MN"/>
              </w:rPr>
              <w:t xml:space="preserve"> бодитой</w:t>
            </w:r>
            <w:r w:rsidR="005444DE">
              <w:rPr>
                <w:rFonts w:asciiTheme="minorHAnsi" w:hAnsiTheme="minorHAnsi" w:cstheme="minorHAnsi"/>
                <w:sz w:val="22"/>
                <w:lang w:val="mn-MN"/>
              </w:rPr>
              <w:t xml:space="preserve"> </w:t>
            </w:r>
            <w:r w:rsidR="00860027">
              <w:rPr>
                <w:rFonts w:asciiTheme="minorHAnsi" w:hAnsiTheme="minorHAnsi" w:cstheme="minorHAnsi"/>
                <w:sz w:val="22"/>
                <w:lang w:val="mn-MN"/>
              </w:rPr>
              <w:t xml:space="preserve">эсэх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EA62" w14:textId="77777777" w:rsidR="00CE0177" w:rsidRDefault="00CE0177" w:rsidP="00B2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7654F2" w:rsidRPr="0018075E" w14:paraId="4391DDC4" w14:textId="77777777" w:rsidTr="00B25F06">
        <w:trPr>
          <w:trHeight w:val="850"/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C673" w14:textId="6C9092FD" w:rsidR="00CE0177" w:rsidRPr="0018075E" w:rsidRDefault="007C0B52" w:rsidP="00B25F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n-MN"/>
              </w:rPr>
              <w:t>Төсвийн төлөвлөлт</w:t>
            </w:r>
            <w:r w:rsidR="00CE01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E8AF349" w14:textId="39A2DE08" w:rsidR="00CE0177" w:rsidRDefault="007C0B52" w:rsidP="00B25F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Шууд болон шууд бус зардлуудын хуваарилалт зохистой эсэх</w:t>
            </w:r>
            <w:r w:rsidR="00CE01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 xml:space="preserve">шууд бус зардал гэдэгт </w:t>
            </w:r>
            <w:r w:rsidR="00DB416D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 xml:space="preserve">урамшуулал, томилолтын болон захиргааны зардал орох бөгөөд </w:t>
            </w:r>
            <w:r w:rsidR="002C1EC4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төслийн зардлын ихэнхийг эдгээрт хуваарилсан бай</w:t>
            </w:r>
            <w:r w:rsidR="001711A0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вал</w:t>
            </w:r>
            <w:r w:rsidR="00775F14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 xml:space="preserve"> хуваарилалт</w:t>
            </w:r>
            <w:r w:rsidR="001711A0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ыг</w:t>
            </w:r>
            <w:r w:rsidR="002C1EC4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 xml:space="preserve"> зохисгүй </w:t>
            </w:r>
            <w:r w:rsidR="00775F14">
              <w:rPr>
                <w:rFonts w:asciiTheme="minorHAnsi" w:hAnsiTheme="minorHAnsi" w:cstheme="minorHAnsi"/>
                <w:sz w:val="22"/>
                <w:szCs w:val="22"/>
                <w:lang w:val="mn-MN"/>
              </w:rPr>
              <w:t>гэж үзнэ</w:t>
            </w:r>
            <w:r w:rsidR="00CE01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F244" w14:textId="77777777" w:rsidR="00CE0177" w:rsidRPr="0018075E" w:rsidRDefault="00CE0177" w:rsidP="00B2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</w:tbl>
    <w:p w14:paraId="4DF5717C" w14:textId="77777777" w:rsidR="00CE0177" w:rsidRDefault="00CE0177" w:rsidP="00CE0177"/>
    <w:p w14:paraId="60EDF169" w14:textId="77777777" w:rsidR="00CE0177" w:rsidRDefault="00CE0177"/>
    <w:sectPr w:rsidR="00CE0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on">
    <w:altName w:val="Arial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E08"/>
    <w:multiLevelType w:val="multilevel"/>
    <w:tmpl w:val="ACC0C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DA0AE2"/>
    <w:multiLevelType w:val="hybridMultilevel"/>
    <w:tmpl w:val="7C6CC9F4"/>
    <w:lvl w:ilvl="0" w:tplc="14624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45CF4"/>
    <w:multiLevelType w:val="hybridMultilevel"/>
    <w:tmpl w:val="D8AA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00480"/>
    <w:multiLevelType w:val="hybridMultilevel"/>
    <w:tmpl w:val="E548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2393"/>
    <w:multiLevelType w:val="multilevel"/>
    <w:tmpl w:val="D304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82535"/>
    <w:multiLevelType w:val="multilevel"/>
    <w:tmpl w:val="376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A2DD5"/>
    <w:multiLevelType w:val="multilevel"/>
    <w:tmpl w:val="200E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503CE"/>
    <w:multiLevelType w:val="hybridMultilevel"/>
    <w:tmpl w:val="27262430"/>
    <w:lvl w:ilvl="0" w:tplc="EC9CC07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7099"/>
    <w:multiLevelType w:val="multilevel"/>
    <w:tmpl w:val="E578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18762A"/>
    <w:multiLevelType w:val="multilevel"/>
    <w:tmpl w:val="9AD42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93422DB"/>
    <w:multiLevelType w:val="multilevel"/>
    <w:tmpl w:val="ED20AE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89018224">
    <w:abstractNumId w:val="5"/>
  </w:num>
  <w:num w:numId="2" w16cid:durableId="897670739">
    <w:abstractNumId w:val="6"/>
  </w:num>
  <w:num w:numId="3" w16cid:durableId="1306006352">
    <w:abstractNumId w:val="4"/>
  </w:num>
  <w:num w:numId="4" w16cid:durableId="1791779932">
    <w:abstractNumId w:val="3"/>
  </w:num>
  <w:num w:numId="5" w16cid:durableId="317930259">
    <w:abstractNumId w:val="8"/>
  </w:num>
  <w:num w:numId="6" w16cid:durableId="444740864">
    <w:abstractNumId w:val="2"/>
  </w:num>
  <w:num w:numId="7" w16cid:durableId="698049612">
    <w:abstractNumId w:val="1"/>
  </w:num>
  <w:num w:numId="8" w16cid:durableId="1538540280">
    <w:abstractNumId w:val="9"/>
  </w:num>
  <w:num w:numId="9" w16cid:durableId="531386156">
    <w:abstractNumId w:val="0"/>
  </w:num>
  <w:num w:numId="10" w16cid:durableId="218713868">
    <w:abstractNumId w:val="7"/>
  </w:num>
  <w:num w:numId="11" w16cid:durableId="654797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85"/>
    <w:rsid w:val="000623CC"/>
    <w:rsid w:val="000667CB"/>
    <w:rsid w:val="000E4E73"/>
    <w:rsid w:val="00156E3B"/>
    <w:rsid w:val="00162EF2"/>
    <w:rsid w:val="001711A0"/>
    <w:rsid w:val="001B3022"/>
    <w:rsid w:val="001C38CE"/>
    <w:rsid w:val="00235B91"/>
    <w:rsid w:val="0024502C"/>
    <w:rsid w:val="00246E34"/>
    <w:rsid w:val="00254A78"/>
    <w:rsid w:val="002852D7"/>
    <w:rsid w:val="002A3B98"/>
    <w:rsid w:val="002C1EC4"/>
    <w:rsid w:val="00335DDC"/>
    <w:rsid w:val="00341A2C"/>
    <w:rsid w:val="0036323F"/>
    <w:rsid w:val="00371D79"/>
    <w:rsid w:val="00377B24"/>
    <w:rsid w:val="003E11A7"/>
    <w:rsid w:val="00435943"/>
    <w:rsid w:val="00460E43"/>
    <w:rsid w:val="00462036"/>
    <w:rsid w:val="00466E73"/>
    <w:rsid w:val="00543992"/>
    <w:rsid w:val="005444DE"/>
    <w:rsid w:val="005732C4"/>
    <w:rsid w:val="005C5656"/>
    <w:rsid w:val="005D0069"/>
    <w:rsid w:val="005E2177"/>
    <w:rsid w:val="005E7C4B"/>
    <w:rsid w:val="007033CF"/>
    <w:rsid w:val="00713F42"/>
    <w:rsid w:val="00724427"/>
    <w:rsid w:val="007654F2"/>
    <w:rsid w:val="00774EE5"/>
    <w:rsid w:val="00775F14"/>
    <w:rsid w:val="007C0B52"/>
    <w:rsid w:val="008110FB"/>
    <w:rsid w:val="00860027"/>
    <w:rsid w:val="008A0799"/>
    <w:rsid w:val="008D402E"/>
    <w:rsid w:val="008D5B40"/>
    <w:rsid w:val="00900C13"/>
    <w:rsid w:val="00910051"/>
    <w:rsid w:val="00921761"/>
    <w:rsid w:val="009C0788"/>
    <w:rsid w:val="009C3885"/>
    <w:rsid w:val="00A60319"/>
    <w:rsid w:val="00A972FA"/>
    <w:rsid w:val="00BC0775"/>
    <w:rsid w:val="00BC1D04"/>
    <w:rsid w:val="00BE7F81"/>
    <w:rsid w:val="00C31D7E"/>
    <w:rsid w:val="00C35F55"/>
    <w:rsid w:val="00CD11DC"/>
    <w:rsid w:val="00CE0177"/>
    <w:rsid w:val="00CE43EE"/>
    <w:rsid w:val="00D626A3"/>
    <w:rsid w:val="00D62A8A"/>
    <w:rsid w:val="00D71772"/>
    <w:rsid w:val="00D72436"/>
    <w:rsid w:val="00D82010"/>
    <w:rsid w:val="00DB416D"/>
    <w:rsid w:val="00DC6B99"/>
    <w:rsid w:val="00E0669D"/>
    <w:rsid w:val="00E11FD1"/>
    <w:rsid w:val="00E41112"/>
    <w:rsid w:val="00E94A3A"/>
    <w:rsid w:val="00EC63F1"/>
    <w:rsid w:val="00EE5BF0"/>
    <w:rsid w:val="00F1439A"/>
    <w:rsid w:val="00F14AD9"/>
    <w:rsid w:val="00F37C28"/>
    <w:rsid w:val="00F7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F852"/>
  <w15:chartTrackingRefBased/>
  <w15:docId w15:val="{B6FB3725-58BA-414E-B478-C542991C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BL List Paragraph,Akapit z listą BS,List Paragraph1,List Paragraph - Dani,List Paragraph 1 - Dani,Muccha,Dot pt,Bullets,P‡rrafo de lista,lp1,List Paragraph (numbered (a)),Listenabsatz,Lapis Bulleted List,F5 List Paragraph,No Spacing1,L"/>
    <w:basedOn w:val="Normal"/>
    <w:link w:val="ListParagraphChar"/>
    <w:uiPriority w:val="34"/>
    <w:qFormat/>
    <w:rsid w:val="009C3885"/>
    <w:pPr>
      <w:spacing w:after="200" w:line="276" w:lineRule="auto"/>
      <w:ind w:left="720"/>
      <w:contextualSpacing/>
    </w:pPr>
    <w:rPr>
      <w:rFonts w:ascii="Arial Mon" w:eastAsiaTheme="minorHAnsi" w:hAnsi="Arial Mon" w:cstheme="minorBidi"/>
      <w:szCs w:val="22"/>
    </w:rPr>
  </w:style>
  <w:style w:type="character" w:customStyle="1" w:styleId="ListParagraphChar">
    <w:name w:val="List Paragraph Char"/>
    <w:aliases w:val="IBL List Paragraph Char,Akapit z listą BS Char,List Paragraph1 Char,List Paragraph - Dani Char,List Paragraph 1 - Dani Char,Muccha Char,Dot pt Char,Bullets Char,P‡rrafo de lista Char,lp1 Char,List Paragraph (numbered (a)) Char,L Char"/>
    <w:link w:val="ListParagraph"/>
    <w:uiPriority w:val="34"/>
    <w:qFormat/>
    <w:locked/>
    <w:rsid w:val="009C3885"/>
    <w:rPr>
      <w:rFonts w:ascii="Arial Mon" w:hAnsi="Arial Mon"/>
      <w:sz w:val="24"/>
    </w:rPr>
  </w:style>
  <w:style w:type="paragraph" w:styleId="NoSpacing">
    <w:name w:val="No Spacing"/>
    <w:link w:val="NoSpacingChar"/>
    <w:uiPriority w:val="1"/>
    <w:qFormat/>
    <w:rsid w:val="009C3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9C388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Zoljargal Gantumur</dc:creator>
  <cp:keywords/>
  <dc:description/>
  <cp:lastModifiedBy>Zoljargal Gantumur</cp:lastModifiedBy>
  <cp:revision>75</cp:revision>
  <dcterms:created xsi:type="dcterms:W3CDTF">2022-03-10T03:50:00Z</dcterms:created>
  <dcterms:modified xsi:type="dcterms:W3CDTF">2023-01-31T09:44:00Z</dcterms:modified>
</cp:coreProperties>
</file>